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35D" w:rsidRPr="00B62408" w:rsidRDefault="007A335D" w:rsidP="00B62408">
      <w:pPr>
        <w:ind w:left="5103" w:firstLine="6"/>
        <w:rPr>
          <w:sz w:val="28"/>
          <w:szCs w:val="28"/>
        </w:rPr>
      </w:pPr>
      <w:bookmarkStart w:id="0" w:name="_GoBack"/>
      <w:bookmarkEnd w:id="0"/>
      <w:r w:rsidRPr="00B62408">
        <w:rPr>
          <w:sz w:val="28"/>
          <w:szCs w:val="28"/>
        </w:rPr>
        <w:t>Приложение № 1</w:t>
      </w:r>
    </w:p>
    <w:p w:rsidR="007A335D" w:rsidRPr="00B62408" w:rsidRDefault="007A335D" w:rsidP="00B62408">
      <w:pPr>
        <w:ind w:left="5103" w:firstLine="6"/>
        <w:rPr>
          <w:sz w:val="28"/>
          <w:szCs w:val="28"/>
        </w:rPr>
      </w:pPr>
      <w:r w:rsidRPr="00B62408">
        <w:rPr>
          <w:sz w:val="28"/>
          <w:szCs w:val="28"/>
        </w:rPr>
        <w:t xml:space="preserve">к приказу Контрольно-счетной палаты Ростовской области </w:t>
      </w:r>
    </w:p>
    <w:p w:rsidR="00B62408" w:rsidRPr="00B62408" w:rsidRDefault="00B62408" w:rsidP="00B62408">
      <w:pPr>
        <w:autoSpaceDE w:val="0"/>
        <w:autoSpaceDN w:val="0"/>
        <w:adjustRightInd w:val="0"/>
        <w:ind w:left="5103" w:firstLine="6"/>
        <w:outlineLvl w:val="0"/>
        <w:rPr>
          <w:sz w:val="28"/>
          <w:szCs w:val="28"/>
        </w:rPr>
      </w:pPr>
      <w:r w:rsidRPr="00B62408">
        <w:rPr>
          <w:sz w:val="28"/>
          <w:szCs w:val="28"/>
        </w:rPr>
        <w:t>от «____» ____________ 20___ г.</w:t>
      </w:r>
    </w:p>
    <w:p w:rsidR="00B62408" w:rsidRPr="00B62408" w:rsidRDefault="00B62408" w:rsidP="00B62408">
      <w:pPr>
        <w:autoSpaceDE w:val="0"/>
        <w:autoSpaceDN w:val="0"/>
        <w:adjustRightInd w:val="0"/>
        <w:ind w:left="5103" w:firstLine="6"/>
        <w:outlineLvl w:val="0"/>
        <w:rPr>
          <w:sz w:val="28"/>
          <w:szCs w:val="28"/>
        </w:rPr>
      </w:pPr>
      <w:r w:rsidRPr="00B62408">
        <w:rPr>
          <w:sz w:val="28"/>
          <w:szCs w:val="28"/>
        </w:rPr>
        <w:t>№ __________</w:t>
      </w:r>
    </w:p>
    <w:p w:rsidR="007A335D" w:rsidRPr="00B62408" w:rsidRDefault="007A335D" w:rsidP="007A335D">
      <w:pPr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FD307D" w:rsidRPr="00B62408" w:rsidRDefault="00FD307D" w:rsidP="00FD307D">
      <w:pPr>
        <w:autoSpaceDE w:val="0"/>
        <w:autoSpaceDN w:val="0"/>
        <w:adjustRightInd w:val="0"/>
        <w:ind w:firstLine="540"/>
        <w:jc w:val="center"/>
        <w:outlineLvl w:val="0"/>
        <w:rPr>
          <w:sz w:val="28"/>
          <w:szCs w:val="28"/>
        </w:rPr>
      </w:pPr>
      <w:r w:rsidRPr="00B62408">
        <w:rPr>
          <w:sz w:val="28"/>
          <w:szCs w:val="28"/>
        </w:rPr>
        <w:t>Состав</w:t>
      </w:r>
    </w:p>
    <w:p w:rsidR="00FD307D" w:rsidRPr="00B62408" w:rsidRDefault="00FD307D" w:rsidP="00FD307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 w:rsidRPr="00B62408">
        <w:rPr>
          <w:sz w:val="28"/>
          <w:szCs w:val="28"/>
        </w:rPr>
        <w:t>комиссии по соблюдению требований к служебному поведению государственных гражданских служащих Контрольно-счетной палаты Ростовской области и</w:t>
      </w:r>
      <w:r w:rsidR="00C470A3" w:rsidRPr="00B62408">
        <w:rPr>
          <w:sz w:val="28"/>
          <w:szCs w:val="28"/>
        </w:rPr>
        <w:t> </w:t>
      </w:r>
      <w:r w:rsidRPr="00B62408">
        <w:rPr>
          <w:sz w:val="28"/>
          <w:szCs w:val="28"/>
        </w:rPr>
        <w:t>урегулированию конфликта интересов</w:t>
      </w:r>
    </w:p>
    <w:p w:rsidR="00FD307D" w:rsidRPr="00B62408" w:rsidRDefault="00FD307D" w:rsidP="00FD307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116"/>
        <w:gridCol w:w="6244"/>
      </w:tblGrid>
      <w:tr w:rsidR="00FD307D" w:rsidRPr="00B62408" w:rsidTr="00C203CB">
        <w:trPr>
          <w:trHeight w:val="567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1.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Бездольный</w:t>
            </w:r>
          </w:p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Сергей Леонидович</w:t>
            </w: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заместитель председателя Контрольно-счетной палаты Ростовской области, председатель комиссии</w:t>
            </w:r>
          </w:p>
        </w:tc>
      </w:tr>
      <w:tr w:rsidR="00FD307D" w:rsidRPr="00B62408" w:rsidTr="00C203CB">
        <w:trPr>
          <w:trHeight w:val="297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2.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 xml:space="preserve">Калашникова </w:t>
            </w:r>
          </w:p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Наталья Александровна</w:t>
            </w: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аудитор, заместитель председателя комиссии</w:t>
            </w:r>
          </w:p>
        </w:tc>
      </w:tr>
      <w:tr w:rsidR="00FD307D" w:rsidRPr="00B62408" w:rsidTr="00C203CB">
        <w:trPr>
          <w:trHeight w:val="708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3.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proofErr w:type="spellStart"/>
            <w:r w:rsidRPr="00B62408">
              <w:rPr>
                <w:sz w:val="28"/>
                <w:szCs w:val="28"/>
              </w:rPr>
              <w:t>Двадненко</w:t>
            </w:r>
            <w:proofErr w:type="spellEnd"/>
          </w:p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proofErr w:type="spellStart"/>
            <w:r w:rsidRPr="00B62408">
              <w:rPr>
                <w:sz w:val="28"/>
                <w:szCs w:val="28"/>
              </w:rPr>
              <w:t>Виолета</w:t>
            </w:r>
            <w:proofErr w:type="spellEnd"/>
            <w:r w:rsidRPr="00B62408">
              <w:rPr>
                <w:sz w:val="28"/>
                <w:szCs w:val="28"/>
              </w:rPr>
              <w:t xml:space="preserve"> Олеговна</w:t>
            </w: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начальник управления кадрового, организационного обеспечения, делопроизводства и цифрового развития, секретарь комиссии</w:t>
            </w:r>
          </w:p>
        </w:tc>
      </w:tr>
      <w:tr w:rsidR="00FD307D" w:rsidRPr="00B62408" w:rsidTr="00C203CB">
        <w:trPr>
          <w:trHeight w:val="183"/>
        </w:trPr>
        <w:tc>
          <w:tcPr>
            <w:tcW w:w="10008" w:type="dxa"/>
            <w:gridSpan w:val="3"/>
            <w:shd w:val="clear" w:color="auto" w:fill="auto"/>
            <w:vAlign w:val="center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Члены комиссии:</w:t>
            </w:r>
          </w:p>
        </w:tc>
      </w:tr>
      <w:tr w:rsidR="00FD307D" w:rsidRPr="00B62408" w:rsidTr="00C203CB">
        <w:trPr>
          <w:trHeight w:val="428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4.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Андреев</w:t>
            </w:r>
          </w:p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Леонид Вениаминович</w:t>
            </w: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заместитель председателя Контрольно-счетной палаты Ростовской области</w:t>
            </w:r>
          </w:p>
        </w:tc>
      </w:tr>
      <w:tr w:rsidR="00FD307D" w:rsidRPr="00B62408" w:rsidTr="00C203CB">
        <w:trPr>
          <w:trHeight w:val="428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5.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 xml:space="preserve">Савина </w:t>
            </w:r>
          </w:p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Людмила Валентиновна</w:t>
            </w: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начальник управления правового и экспертно-аналитического обеспечения</w:t>
            </w:r>
          </w:p>
        </w:tc>
      </w:tr>
      <w:tr w:rsidR="00FD307D" w:rsidRPr="00B62408" w:rsidTr="00C203CB">
        <w:trPr>
          <w:trHeight w:val="533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6.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представитель управления по противодействию коррупции при Губернаторе Ростовской области</w:t>
            </w:r>
          </w:p>
        </w:tc>
      </w:tr>
      <w:tr w:rsidR="00FD307D" w:rsidRPr="00B62408" w:rsidTr="00C203CB">
        <w:trPr>
          <w:trHeight w:val="868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7.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представитель Ведомства по управлению государственной гражданской службой Ростовской области</w:t>
            </w:r>
          </w:p>
        </w:tc>
      </w:tr>
      <w:tr w:rsidR="00FD307D" w:rsidRPr="00B62408" w:rsidTr="00C203CB">
        <w:trPr>
          <w:trHeight w:val="1495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8.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470A3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представитель научной организации и</w:t>
            </w:r>
            <w:r w:rsidR="00C470A3" w:rsidRPr="00B62408">
              <w:rPr>
                <w:sz w:val="28"/>
                <w:szCs w:val="28"/>
              </w:rPr>
              <w:t> </w:t>
            </w:r>
            <w:r w:rsidRPr="00B62408">
              <w:rPr>
                <w:sz w:val="28"/>
                <w:szCs w:val="28"/>
              </w:rPr>
              <w:t>образовательной организации среднего, высшего и дополнительного профессионального образования, деятельность которой связана с</w:t>
            </w:r>
            <w:r w:rsidR="00C470A3" w:rsidRPr="00B62408">
              <w:rPr>
                <w:sz w:val="28"/>
                <w:szCs w:val="28"/>
              </w:rPr>
              <w:t> </w:t>
            </w:r>
            <w:r w:rsidRPr="00B62408">
              <w:rPr>
                <w:sz w:val="28"/>
                <w:szCs w:val="28"/>
              </w:rPr>
              <w:t xml:space="preserve">государственной службой </w:t>
            </w:r>
          </w:p>
        </w:tc>
      </w:tr>
      <w:tr w:rsidR="00FD307D" w:rsidRPr="00B62408" w:rsidTr="00C203CB">
        <w:trPr>
          <w:trHeight w:val="136"/>
        </w:trPr>
        <w:tc>
          <w:tcPr>
            <w:tcW w:w="648" w:type="dxa"/>
            <w:shd w:val="clear" w:color="auto" w:fill="auto"/>
          </w:tcPr>
          <w:p w:rsidR="00FD307D" w:rsidRPr="00B62408" w:rsidRDefault="00FD307D" w:rsidP="00C203CB">
            <w:pPr>
              <w:jc w:val="center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9.</w:t>
            </w:r>
          </w:p>
        </w:tc>
        <w:tc>
          <w:tcPr>
            <w:tcW w:w="3116" w:type="dxa"/>
            <w:shd w:val="clear" w:color="auto" w:fill="auto"/>
          </w:tcPr>
          <w:p w:rsidR="00FD307D" w:rsidRPr="00B62408" w:rsidRDefault="00FD307D" w:rsidP="00C203C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44" w:type="dxa"/>
            <w:shd w:val="clear" w:color="auto" w:fill="auto"/>
          </w:tcPr>
          <w:p w:rsidR="00FD307D" w:rsidRPr="00B62408" w:rsidRDefault="00FD307D" w:rsidP="00C470A3">
            <w:pPr>
              <w:jc w:val="both"/>
              <w:rPr>
                <w:sz w:val="28"/>
                <w:szCs w:val="28"/>
              </w:rPr>
            </w:pPr>
            <w:r w:rsidRPr="00B62408">
              <w:rPr>
                <w:sz w:val="28"/>
                <w:szCs w:val="28"/>
              </w:rPr>
              <w:t>представитель научной организации и</w:t>
            </w:r>
            <w:r w:rsidR="00C470A3" w:rsidRPr="00B62408">
              <w:rPr>
                <w:sz w:val="28"/>
                <w:szCs w:val="28"/>
              </w:rPr>
              <w:t> </w:t>
            </w:r>
            <w:r w:rsidRPr="00B62408">
              <w:rPr>
                <w:sz w:val="28"/>
                <w:szCs w:val="28"/>
              </w:rPr>
              <w:t>образовательной организации среднего, высшего и дополнительного профессионального образования, деятельность которой связана с</w:t>
            </w:r>
            <w:r w:rsidR="00C470A3" w:rsidRPr="00B62408">
              <w:rPr>
                <w:sz w:val="28"/>
                <w:szCs w:val="28"/>
              </w:rPr>
              <w:t> </w:t>
            </w:r>
            <w:r w:rsidRPr="00B62408">
              <w:rPr>
                <w:sz w:val="28"/>
                <w:szCs w:val="28"/>
              </w:rPr>
              <w:t>государственной службой</w:t>
            </w:r>
          </w:p>
        </w:tc>
      </w:tr>
    </w:tbl>
    <w:p w:rsidR="0033629E" w:rsidRPr="00F126BD" w:rsidRDefault="0033629E" w:rsidP="0033629E">
      <w:pPr>
        <w:pStyle w:val="ConsPlusNormal"/>
        <w:ind w:firstLine="708"/>
        <w:jc w:val="center"/>
      </w:pPr>
    </w:p>
    <w:sectPr w:rsidR="0033629E" w:rsidRPr="00F126BD" w:rsidSect="00E97E0E">
      <w:headerReference w:type="even" r:id="rId7"/>
      <w:headerReference w:type="default" r:id="rId8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71E" w:rsidRDefault="0050071E">
      <w:r>
        <w:separator/>
      </w:r>
    </w:p>
  </w:endnote>
  <w:endnote w:type="continuationSeparator" w:id="0">
    <w:p w:rsidR="0050071E" w:rsidRDefault="00500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71E" w:rsidRDefault="0050071E">
      <w:r>
        <w:separator/>
      </w:r>
    </w:p>
  </w:footnote>
  <w:footnote w:type="continuationSeparator" w:id="0">
    <w:p w:rsidR="0050071E" w:rsidRDefault="005007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E0E" w:rsidRDefault="00E97E0E" w:rsidP="008228C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97E0E" w:rsidRDefault="00E97E0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E0E" w:rsidRDefault="00E97E0E" w:rsidP="008228C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76317">
      <w:rPr>
        <w:rStyle w:val="a5"/>
        <w:noProof/>
      </w:rPr>
      <w:t>2</w:t>
    </w:r>
    <w:r>
      <w:rPr>
        <w:rStyle w:val="a5"/>
      </w:rPr>
      <w:fldChar w:fldCharType="end"/>
    </w:r>
  </w:p>
  <w:p w:rsidR="00E97E0E" w:rsidRDefault="00E97E0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8"/>
    <w:rsid w:val="00107413"/>
    <w:rsid w:val="001E1856"/>
    <w:rsid w:val="0033629E"/>
    <w:rsid w:val="00432021"/>
    <w:rsid w:val="0050071E"/>
    <w:rsid w:val="005E28E8"/>
    <w:rsid w:val="00744A7B"/>
    <w:rsid w:val="007A335D"/>
    <w:rsid w:val="008228CC"/>
    <w:rsid w:val="00903B5A"/>
    <w:rsid w:val="009075AA"/>
    <w:rsid w:val="009736D8"/>
    <w:rsid w:val="00A21355"/>
    <w:rsid w:val="00AB68B7"/>
    <w:rsid w:val="00B62408"/>
    <w:rsid w:val="00B720B1"/>
    <w:rsid w:val="00B771E7"/>
    <w:rsid w:val="00C203CB"/>
    <w:rsid w:val="00C470A3"/>
    <w:rsid w:val="00C76317"/>
    <w:rsid w:val="00D65570"/>
    <w:rsid w:val="00D86000"/>
    <w:rsid w:val="00DD0EC8"/>
    <w:rsid w:val="00E97E0E"/>
    <w:rsid w:val="00F126BD"/>
    <w:rsid w:val="00FD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0EC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D0EC8"/>
    <w:pPr>
      <w:autoSpaceDE w:val="0"/>
      <w:autoSpaceDN w:val="0"/>
      <w:adjustRightInd w:val="0"/>
    </w:pPr>
    <w:rPr>
      <w:rFonts w:ascii="Calibri" w:hAnsi="Calibri" w:cs="Calibri"/>
      <w:sz w:val="22"/>
      <w:szCs w:val="22"/>
      <w:lang w:eastAsia="en-US"/>
    </w:rPr>
  </w:style>
  <w:style w:type="table" w:styleId="a3">
    <w:name w:val="Table Grid"/>
    <w:basedOn w:val="a1"/>
    <w:rsid w:val="00F12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97E0E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E97E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0EC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D0EC8"/>
    <w:pPr>
      <w:autoSpaceDE w:val="0"/>
      <w:autoSpaceDN w:val="0"/>
      <w:adjustRightInd w:val="0"/>
    </w:pPr>
    <w:rPr>
      <w:rFonts w:ascii="Calibri" w:hAnsi="Calibri" w:cs="Calibri"/>
      <w:sz w:val="22"/>
      <w:szCs w:val="22"/>
      <w:lang w:eastAsia="en-US"/>
    </w:rPr>
  </w:style>
  <w:style w:type="table" w:styleId="a3">
    <w:name w:val="Table Grid"/>
    <w:basedOn w:val="a1"/>
    <w:rsid w:val="00F12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97E0E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E97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1308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РО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Khachaturyan</dc:creator>
  <cp:lastModifiedBy>Носков Сергей</cp:lastModifiedBy>
  <cp:revision>4</cp:revision>
  <cp:lastPrinted>2025-11-18T08:48:00Z</cp:lastPrinted>
  <dcterms:created xsi:type="dcterms:W3CDTF">2025-10-22T13:31:00Z</dcterms:created>
  <dcterms:modified xsi:type="dcterms:W3CDTF">2025-11-18T11:57:00Z</dcterms:modified>
</cp:coreProperties>
</file>